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F2E5" w14:textId="0A4ED376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1308BF" wp14:editId="79D650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6400" cy="1516049"/>
            <wp:effectExtent l="0" t="0" r="0" b="8255"/>
            <wp:wrapTight wrapText="bothSides">
              <wp:wrapPolygon edited="0">
                <wp:start x="0" y="0"/>
                <wp:lineTo x="0" y="21446"/>
                <wp:lineTo x="21355" y="21446"/>
                <wp:lineTo x="21355" y="0"/>
                <wp:lineTo x="0" y="0"/>
              </wp:wrapPolygon>
            </wp:wrapTight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al Green Thumb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16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DF0">
        <w:rPr>
          <w:rFonts w:ascii="Arial" w:eastAsia="Times New Roman" w:hAnsi="Arial" w:cs="Arial"/>
          <w:color w:val="000000"/>
          <w:sz w:val="24"/>
          <w:szCs w:val="24"/>
        </w:rPr>
        <w:t>Special offer from Travis Lattimore at Social Green Thumb</w:t>
      </w:r>
    </w:p>
    <w:p w14:paraId="5AB80E96" w14:textId="77777777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21470B3" w14:textId="77777777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80DF0">
        <w:rPr>
          <w:rFonts w:ascii="Arial" w:eastAsia="Times New Roman" w:hAnsi="Arial" w:cs="Arial"/>
          <w:color w:val="000000"/>
          <w:sz w:val="24"/>
          <w:szCs w:val="24"/>
        </w:rPr>
        <w:t>ATTENTION: If you are a small business owner in Ohio who operates a restaurant that has been closed to Take-out or Delivery only and are in need of a solution to provide this service and currently can’t, we may be able to help...</w:t>
      </w:r>
    </w:p>
    <w:p w14:paraId="0628F353" w14:textId="77777777" w:rsid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0ABDCA" w14:textId="4534658F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80DF0">
        <w:rPr>
          <w:rFonts w:ascii="Arial" w:eastAsia="Times New Roman" w:hAnsi="Arial" w:cs="Arial"/>
          <w:color w:val="000000"/>
          <w:sz w:val="24"/>
          <w:szCs w:val="24"/>
        </w:rPr>
        <w:t xml:space="preserve">A piece of our social media software </w:t>
      </w:r>
      <w:proofErr w:type="gramStart"/>
      <w:r w:rsidRPr="00B80DF0">
        <w:rPr>
          <w:rFonts w:ascii="Arial" w:eastAsia="Times New Roman" w:hAnsi="Arial" w:cs="Arial"/>
          <w:color w:val="000000"/>
          <w:sz w:val="24"/>
          <w:szCs w:val="24"/>
        </w:rPr>
        <w:t>has the ability to</w:t>
      </w:r>
      <w:proofErr w:type="gramEnd"/>
      <w:r w:rsidRPr="00B80DF0">
        <w:rPr>
          <w:rFonts w:ascii="Arial" w:eastAsia="Times New Roman" w:hAnsi="Arial" w:cs="Arial"/>
          <w:color w:val="000000"/>
          <w:sz w:val="24"/>
          <w:szCs w:val="24"/>
        </w:rPr>
        <w:t xml:space="preserve"> create a web store in a simple and efficient manner. It is simple to set up for </w:t>
      </w:r>
      <w:proofErr w:type="spellStart"/>
      <w:r w:rsidRPr="00B80DF0">
        <w:rPr>
          <w:rFonts w:ascii="Arial" w:eastAsia="Times New Roman" w:hAnsi="Arial" w:cs="Arial"/>
          <w:color w:val="000000"/>
          <w:sz w:val="24"/>
          <w:szCs w:val="24"/>
        </w:rPr>
        <w:t>take out</w:t>
      </w:r>
      <w:proofErr w:type="spellEnd"/>
      <w:r w:rsidRPr="00B80DF0">
        <w:rPr>
          <w:rFonts w:ascii="Arial" w:eastAsia="Times New Roman" w:hAnsi="Arial" w:cs="Arial"/>
          <w:color w:val="000000"/>
          <w:sz w:val="24"/>
          <w:szCs w:val="24"/>
        </w:rPr>
        <w:t xml:space="preserve"> and/or delivery and connects to Stripe (a simple low fee CC processing provider). This could help a business quickly get established to ride this thing out.</w:t>
      </w:r>
    </w:p>
    <w:p w14:paraId="1B1FBF88" w14:textId="77777777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C039362" w14:textId="77777777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80DF0">
        <w:rPr>
          <w:rFonts w:ascii="Arial" w:eastAsia="Times New Roman" w:hAnsi="Arial" w:cs="Arial"/>
          <w:color w:val="000000"/>
          <w:sz w:val="24"/>
          <w:szCs w:val="24"/>
        </w:rPr>
        <w:t xml:space="preserve">We are offering access to this service for FREE for the next 60 days to any small business restaurant owner. Why? Because we know it may be the difference between </w:t>
      </w:r>
      <w:bookmarkStart w:id="0" w:name="_GoBack"/>
      <w:bookmarkEnd w:id="0"/>
      <w:r w:rsidRPr="00B80DF0">
        <w:rPr>
          <w:rFonts w:ascii="Arial" w:eastAsia="Times New Roman" w:hAnsi="Arial" w:cs="Arial"/>
          <w:color w:val="000000"/>
          <w:sz w:val="24"/>
          <w:szCs w:val="24"/>
        </w:rPr>
        <w:t>putting food on the table for your family or not. No strings attached.</w:t>
      </w:r>
    </w:p>
    <w:p w14:paraId="2039DB50" w14:textId="77777777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69F5531" w14:textId="77777777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80DF0">
        <w:rPr>
          <w:rFonts w:ascii="Arial" w:eastAsia="Times New Roman" w:hAnsi="Arial" w:cs="Arial"/>
          <w:color w:val="000000"/>
          <w:sz w:val="24"/>
          <w:szCs w:val="24"/>
        </w:rPr>
        <w:t>It’s been our mission to help Small Business owners in the local communities that we live and serve, and Proverbs 3:27 Says “Do not withhold good from those to whom it is due, when it is in your power to do it.”</w:t>
      </w:r>
    </w:p>
    <w:p w14:paraId="09941D6F" w14:textId="77777777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239DCA1" w14:textId="77777777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80DF0">
        <w:rPr>
          <w:rFonts w:ascii="Arial" w:eastAsia="Times New Roman" w:hAnsi="Arial" w:cs="Arial"/>
          <w:color w:val="000000"/>
          <w:sz w:val="24"/>
          <w:szCs w:val="24"/>
        </w:rPr>
        <w:t xml:space="preserve">Please reach out to </w:t>
      </w:r>
      <w:hyperlink r:id="rId5" w:tgtFrame="_blank" w:history="1">
        <w:r w:rsidRPr="00B80DF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Travis@socialgreenthumb.com</w:t>
        </w:r>
      </w:hyperlink>
      <w:r w:rsidRPr="00B80DF0">
        <w:rPr>
          <w:rFonts w:ascii="Arial" w:eastAsia="Times New Roman" w:hAnsi="Arial" w:cs="Arial"/>
          <w:color w:val="000000"/>
          <w:sz w:val="24"/>
          <w:szCs w:val="24"/>
        </w:rPr>
        <w:t xml:space="preserve"> and we can set up a quick webinar to get your access set up and hopefully up and running quickly.</w:t>
      </w:r>
    </w:p>
    <w:p w14:paraId="50D1D3E5" w14:textId="77777777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CBAD601" w14:textId="77777777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80DF0">
        <w:rPr>
          <w:rFonts w:ascii="Arial" w:eastAsia="Times New Roman" w:hAnsi="Arial" w:cs="Arial"/>
          <w:color w:val="000000"/>
          <w:sz w:val="24"/>
          <w:szCs w:val="24"/>
        </w:rPr>
        <w:t>Travis P. Lattimore</w:t>
      </w:r>
    </w:p>
    <w:p w14:paraId="46B0A7B9" w14:textId="77777777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80DF0">
        <w:rPr>
          <w:rFonts w:ascii="Arial" w:eastAsia="Times New Roman" w:hAnsi="Arial" w:cs="Arial"/>
          <w:color w:val="000000"/>
          <w:sz w:val="24"/>
          <w:szCs w:val="24"/>
        </w:rPr>
        <w:t>Owner</w:t>
      </w:r>
    </w:p>
    <w:p w14:paraId="021F495D" w14:textId="77777777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" w:tgtFrame="_blank" w:history="1">
        <w:r w:rsidRPr="00B80DF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Social Green Thumb</w:t>
        </w:r>
      </w:hyperlink>
    </w:p>
    <w:p w14:paraId="054E3082" w14:textId="77777777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80DF0">
        <w:rPr>
          <w:rFonts w:ascii="Arial" w:eastAsia="Times New Roman" w:hAnsi="Arial" w:cs="Arial"/>
          <w:color w:val="000000"/>
          <w:sz w:val="24"/>
          <w:szCs w:val="24"/>
        </w:rPr>
        <w:t>Mobile: 419.878.2587</w:t>
      </w:r>
    </w:p>
    <w:p w14:paraId="23A795CA" w14:textId="77777777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F2A3771" w14:textId="77777777" w:rsidR="00B80DF0" w:rsidRPr="00B80DF0" w:rsidRDefault="00B80DF0" w:rsidP="00B8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80DF0">
        <w:rPr>
          <w:rFonts w:ascii="Arial" w:eastAsia="Times New Roman" w:hAnsi="Arial" w:cs="Arial"/>
          <w:color w:val="000000"/>
          <w:sz w:val="24"/>
          <w:szCs w:val="24"/>
        </w:rPr>
        <w:t>green thumb: a knack for growing things and keeping them healthy.</w:t>
      </w:r>
    </w:p>
    <w:p w14:paraId="42F81844" w14:textId="659DAF79" w:rsidR="00AB4BFB" w:rsidRDefault="00AB4BFB"/>
    <w:sectPr w:rsidR="00AB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B1"/>
    <w:rsid w:val="001830E7"/>
    <w:rsid w:val="00925278"/>
    <w:rsid w:val="00AB4BFB"/>
    <w:rsid w:val="00B80DF0"/>
    <w:rsid w:val="00F3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022B"/>
  <w15:chartTrackingRefBased/>
  <w15:docId w15:val="{0BB40022-A709-4D8F-AF05-8B3A8CA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cialgreenthumb.com/" TargetMode="External"/><Relationship Id="rId5" Type="http://schemas.openxmlformats.org/officeDocument/2006/relationships/hyperlink" Target="mailto:Travis@socialgreenthum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Tankoos</dc:creator>
  <cp:keywords/>
  <dc:description/>
  <cp:lastModifiedBy>Colleen Tankoos</cp:lastModifiedBy>
  <cp:revision>2</cp:revision>
  <dcterms:created xsi:type="dcterms:W3CDTF">2020-03-26T19:02:00Z</dcterms:created>
  <dcterms:modified xsi:type="dcterms:W3CDTF">2020-03-26T19:02:00Z</dcterms:modified>
</cp:coreProperties>
</file>